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27E8" w14:textId="5443CEB1" w:rsidR="009A66E0" w:rsidRPr="009A66E0" w:rsidRDefault="009A66E0" w:rsidP="009A66E0">
      <w:pPr>
        <w:shd w:val="clear" w:color="auto" w:fill="FFFFFF"/>
        <w:spacing w:after="100" w:afterAutospacing="1"/>
        <w:jc w:val="right"/>
        <w:rPr>
          <w:rFonts w:ascii="Arial" w:eastAsia="Times New Roman" w:hAnsi="Arial" w:cs="Arial"/>
          <w:kern w:val="0"/>
          <w:lang w:eastAsia="en-GB"/>
          <w14:ligatures w14:val="none"/>
        </w:rPr>
      </w:pPr>
      <w:r>
        <w:rPr>
          <w:rFonts w:ascii="Arial" w:eastAsia="Times New Roman" w:hAnsi="Arial" w:cs="Arial"/>
          <w:b/>
          <w:bCs/>
          <w:kern w:val="0"/>
          <w:u w:val="single"/>
          <w:lang w:eastAsia="en-GB"/>
          <w14:ligatures w14:val="none"/>
        </w:rPr>
        <w:br/>
      </w:r>
      <w:r>
        <w:rPr>
          <w:noProof/>
        </w:rPr>
        <w:drawing>
          <wp:anchor distT="0" distB="0" distL="114300" distR="114300" simplePos="0" relativeHeight="251658240" behindDoc="0" locked="0" layoutInCell="1" allowOverlap="1" wp14:anchorId="64B16646" wp14:editId="721E5C4C">
            <wp:simplePos x="0" y="0"/>
            <wp:positionH relativeFrom="margin">
              <wp:align>center</wp:align>
            </wp:positionH>
            <wp:positionV relativeFrom="margin">
              <wp:posOffset>-866775</wp:posOffset>
            </wp:positionV>
            <wp:extent cx="7452000" cy="1292088"/>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kern w:val="0"/>
          <w:u w:val="single"/>
          <w:lang w:eastAsia="en-GB"/>
          <w14:ligatures w14:val="none"/>
        </w:rPr>
        <w:t>Last Updated:</w:t>
      </w:r>
      <w:r>
        <w:rPr>
          <w:rFonts w:ascii="Arial" w:eastAsia="Times New Roman" w:hAnsi="Arial" w:cs="Arial"/>
          <w:b/>
          <w:bCs/>
          <w:kern w:val="0"/>
          <w:u w:val="single"/>
          <w:lang w:eastAsia="en-GB"/>
          <w14:ligatures w14:val="none"/>
        </w:rPr>
        <w:br/>
      </w:r>
      <w:r>
        <w:rPr>
          <w:rFonts w:ascii="Arial" w:eastAsia="Times New Roman" w:hAnsi="Arial" w:cs="Arial"/>
          <w:kern w:val="0"/>
          <w:lang w:eastAsia="en-GB"/>
          <w14:ligatures w14:val="none"/>
        </w:rPr>
        <w:t>Dec 2023</w:t>
      </w:r>
    </w:p>
    <w:p w14:paraId="441C240B" w14:textId="43BAE864" w:rsidR="00D66DF7" w:rsidRPr="00545C2E" w:rsidRDefault="00D66DF7" w:rsidP="00D66DF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The teams shall consist of 14 players.  One will be a goalkeeper and the other thirteen players will be a balanced selection of field position players. Any variation from this will require approval from SSWA.</w:t>
      </w:r>
    </w:p>
    <w:p w14:paraId="069F8048" w14:textId="586B182E" w:rsidR="00D66DF7" w:rsidRPr="00545C2E" w:rsidRDefault="00D66DF7" w:rsidP="00D66DF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Girls &amp; Boys 12</w:t>
      </w:r>
      <w:r w:rsidR="009A66E0">
        <w:rPr>
          <w:rFonts w:ascii="Arial" w:eastAsia="Times New Roman" w:hAnsi="Arial" w:cs="Arial"/>
          <w:b/>
          <w:bCs/>
          <w:kern w:val="0"/>
          <w:lang w:eastAsia="en-GB"/>
          <w14:ligatures w14:val="none"/>
        </w:rPr>
        <w:t xml:space="preserve"> Years</w:t>
      </w:r>
      <w:r w:rsidR="00545C2E" w:rsidRPr="00545C2E">
        <w:rPr>
          <w:rFonts w:ascii="Arial" w:eastAsia="Times New Roman" w:hAnsi="Arial" w:cs="Arial"/>
          <w:b/>
          <w:bCs/>
          <w:kern w:val="0"/>
          <w:lang w:eastAsia="en-GB"/>
          <w14:ligatures w14:val="none"/>
        </w:rPr>
        <w:t xml:space="preserve"> &amp; Under</w:t>
      </w:r>
      <w:r w:rsidR="00E673C3" w:rsidRPr="00545C2E">
        <w:rPr>
          <w:rFonts w:ascii="Arial" w:eastAsia="Times New Roman" w:hAnsi="Arial" w:cs="Arial"/>
          <w:b/>
          <w:bCs/>
          <w:kern w:val="0"/>
          <w:lang w:eastAsia="en-GB"/>
          <w14:ligatures w14:val="none"/>
        </w:rPr>
        <w:t xml:space="preserve"> (</w:t>
      </w:r>
      <w:proofErr w:type="gramStart"/>
      <w:r w:rsidRPr="00545C2E">
        <w:rPr>
          <w:rFonts w:ascii="Arial" w:eastAsia="Times New Roman" w:hAnsi="Arial" w:cs="Arial"/>
          <w:kern w:val="0"/>
          <w:lang w:eastAsia="en-GB"/>
          <w14:ligatures w14:val="none"/>
        </w:rPr>
        <w:t>i.e.</w:t>
      </w:r>
      <w:proofErr w:type="gramEnd"/>
      <w:r w:rsidRPr="00545C2E">
        <w:rPr>
          <w:rFonts w:ascii="Arial" w:eastAsia="Times New Roman" w:hAnsi="Arial" w:cs="Arial"/>
          <w:kern w:val="0"/>
          <w:lang w:eastAsia="en-GB"/>
          <w14:ligatures w14:val="none"/>
        </w:rPr>
        <w:t xml:space="preserve"> 11</w:t>
      </w:r>
      <w:r w:rsidR="00AF4ADD" w:rsidRPr="00545C2E">
        <w:rPr>
          <w:rFonts w:ascii="Arial" w:eastAsia="Times New Roman" w:hAnsi="Arial" w:cs="Arial"/>
          <w:kern w:val="0"/>
          <w:lang w:eastAsia="en-GB"/>
          <w14:ligatures w14:val="none"/>
        </w:rPr>
        <w:t>*</w:t>
      </w:r>
      <w:r w:rsidR="00E673C3" w:rsidRPr="00545C2E">
        <w:rPr>
          <w:rFonts w:ascii="Arial" w:eastAsia="Times New Roman" w:hAnsi="Arial" w:cs="Arial"/>
          <w:kern w:val="0"/>
          <w:lang w:eastAsia="en-GB"/>
          <w14:ligatures w14:val="none"/>
        </w:rPr>
        <w:t xml:space="preserve"> </w:t>
      </w:r>
      <w:r w:rsidRPr="00545C2E">
        <w:rPr>
          <w:rFonts w:ascii="Arial" w:eastAsia="Times New Roman" w:hAnsi="Arial" w:cs="Arial"/>
          <w:kern w:val="0"/>
          <w:lang w:eastAsia="en-GB"/>
          <w14:ligatures w14:val="none"/>
        </w:rPr>
        <w:t xml:space="preserve">or 12 years of age as </w:t>
      </w:r>
      <w:r w:rsidR="00C31122" w:rsidRPr="00545C2E">
        <w:rPr>
          <w:rFonts w:ascii="Arial" w:eastAsia="Times New Roman" w:hAnsi="Arial" w:cs="Arial"/>
          <w:kern w:val="0"/>
          <w:lang w:eastAsia="en-GB"/>
          <w14:ligatures w14:val="none"/>
        </w:rPr>
        <w:t>of</w:t>
      </w:r>
      <w:r w:rsidRPr="00545C2E">
        <w:rPr>
          <w:rFonts w:ascii="Arial" w:eastAsia="Times New Roman" w:hAnsi="Arial" w:cs="Arial"/>
          <w:kern w:val="0"/>
          <w:lang w:eastAsia="en-GB"/>
          <w14:ligatures w14:val="none"/>
        </w:rPr>
        <w:t xml:space="preserve"> 31</w:t>
      </w:r>
      <w:r w:rsidRPr="00545C2E">
        <w:rPr>
          <w:rFonts w:ascii="Arial" w:eastAsia="Times New Roman" w:hAnsi="Arial" w:cs="Arial"/>
          <w:kern w:val="0"/>
          <w:vertAlign w:val="superscript"/>
          <w:lang w:eastAsia="en-GB"/>
          <w14:ligatures w14:val="none"/>
        </w:rPr>
        <w:t>st</w:t>
      </w:r>
      <w:r w:rsidRPr="00545C2E">
        <w:rPr>
          <w:rFonts w:ascii="Arial" w:eastAsia="Times New Roman" w:hAnsi="Arial" w:cs="Arial"/>
          <w:kern w:val="0"/>
          <w:lang w:eastAsia="en-GB"/>
          <w14:ligatures w14:val="none"/>
        </w:rPr>
        <w:t> Dec</w:t>
      </w:r>
      <w:r w:rsidR="00C31122" w:rsidRPr="00545C2E">
        <w:rPr>
          <w:rFonts w:ascii="Arial" w:eastAsia="Times New Roman" w:hAnsi="Arial" w:cs="Arial"/>
          <w:kern w:val="0"/>
          <w:lang w:eastAsia="en-GB"/>
          <w14:ligatures w14:val="none"/>
        </w:rPr>
        <w:t>ember</w:t>
      </w:r>
      <w:r w:rsidRPr="00545C2E">
        <w:rPr>
          <w:rFonts w:ascii="Arial" w:eastAsia="Times New Roman" w:hAnsi="Arial" w:cs="Arial"/>
          <w:kern w:val="0"/>
          <w:lang w:eastAsia="en-GB"/>
          <w14:ligatures w14:val="none"/>
        </w:rPr>
        <w:t xml:space="preserve"> in year of </w:t>
      </w:r>
      <w:r w:rsidR="00545C2E" w:rsidRPr="00545C2E">
        <w:rPr>
          <w:rFonts w:ascii="Arial" w:eastAsia="Times New Roman" w:hAnsi="Arial" w:cs="Arial"/>
          <w:kern w:val="0"/>
          <w:lang w:eastAsia="en-GB"/>
          <w14:ligatures w14:val="none"/>
        </w:rPr>
        <w:t>championship</w:t>
      </w:r>
      <w:r w:rsidRPr="00545C2E">
        <w:rPr>
          <w:rFonts w:ascii="Arial" w:eastAsia="Times New Roman" w:hAnsi="Arial" w:cs="Arial"/>
          <w:b/>
          <w:bCs/>
          <w:kern w:val="0"/>
          <w:lang w:eastAsia="en-GB"/>
          <w14:ligatures w14:val="none"/>
        </w:rPr>
        <w:t>). The child cannot be turning 13 in the year of c</w:t>
      </w:r>
      <w:r w:rsidR="00545C2E" w:rsidRPr="00545C2E">
        <w:rPr>
          <w:rFonts w:ascii="Arial" w:eastAsia="Times New Roman" w:hAnsi="Arial" w:cs="Arial"/>
          <w:b/>
          <w:bCs/>
          <w:kern w:val="0"/>
          <w:lang w:eastAsia="en-GB"/>
          <w14:ligatures w14:val="none"/>
        </w:rPr>
        <w:t>hampionship</w:t>
      </w:r>
      <w:r w:rsidRPr="00545C2E">
        <w:rPr>
          <w:rFonts w:ascii="Arial" w:eastAsia="Times New Roman" w:hAnsi="Arial" w:cs="Arial"/>
          <w:b/>
          <w:bCs/>
          <w:kern w:val="0"/>
          <w:lang w:eastAsia="en-GB"/>
          <w14:ligatures w14:val="none"/>
        </w:rPr>
        <w:t>.</w:t>
      </w:r>
    </w:p>
    <w:p w14:paraId="30090C2B" w14:textId="7DC299A8" w:rsidR="00D66DF7" w:rsidRPr="00545C2E" w:rsidRDefault="00AF4ADD" w:rsidP="00AF4ADD">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 Students who turn 11 in the year of competition and are selected in the final team </w:t>
      </w:r>
      <w:r w:rsidRPr="00545C2E">
        <w:rPr>
          <w:rFonts w:ascii="Arial" w:eastAsia="Times New Roman" w:hAnsi="Arial" w:cs="Arial"/>
          <w:i/>
          <w:iCs/>
          <w:kern w:val="0"/>
          <w:lang w:eastAsia="en-GB"/>
          <w14:ligatures w14:val="none"/>
        </w:rPr>
        <w:t>must</w:t>
      </w:r>
      <w:r w:rsidRPr="00545C2E">
        <w:rPr>
          <w:rFonts w:ascii="Arial" w:eastAsia="Times New Roman" w:hAnsi="Arial" w:cs="Arial"/>
          <w:kern w:val="0"/>
          <w:lang w:eastAsia="en-GB"/>
          <w14:ligatures w14:val="none"/>
        </w:rPr>
        <w:t xml:space="preserve"> be accompanied by a parent or nominated guardian</w:t>
      </w:r>
      <w:r w:rsidR="00545C2E" w:rsidRPr="00545C2E">
        <w:rPr>
          <w:rFonts w:ascii="Arial" w:eastAsia="Times New Roman" w:hAnsi="Arial" w:cs="Arial"/>
          <w:kern w:val="0"/>
          <w:lang w:eastAsia="en-GB"/>
          <w14:ligatures w14:val="none"/>
        </w:rPr>
        <w:t>.</w:t>
      </w:r>
    </w:p>
    <w:p w14:paraId="6624A86F" w14:textId="77777777" w:rsidR="00D66DF7" w:rsidRPr="00545C2E" w:rsidRDefault="00D66DF7" w:rsidP="00D66DF7">
      <w:pPr>
        <w:shd w:val="clear" w:color="auto" w:fill="FFFFFF"/>
        <w:spacing w:after="100" w:afterAutospacing="1"/>
        <w:rPr>
          <w:rFonts w:ascii="Arial" w:eastAsia="Times New Roman" w:hAnsi="Arial" w:cs="Arial"/>
          <w:kern w:val="0"/>
          <w:u w:val="single"/>
          <w:lang w:eastAsia="en-GB"/>
          <w14:ligatures w14:val="none"/>
        </w:rPr>
      </w:pPr>
      <w:r w:rsidRPr="00545C2E">
        <w:rPr>
          <w:rFonts w:ascii="Arial" w:eastAsia="Times New Roman" w:hAnsi="Arial" w:cs="Arial"/>
          <w:b/>
          <w:bCs/>
          <w:kern w:val="0"/>
          <w:u w:val="single"/>
          <w:lang w:eastAsia="en-GB"/>
          <w14:ligatures w14:val="none"/>
        </w:rPr>
        <w:t>Criteria</w:t>
      </w:r>
    </w:p>
    <w:p w14:paraId="35415C0B" w14:textId="77777777" w:rsidR="00C31122" w:rsidRPr="00545C2E" w:rsidRDefault="00D66DF7" w:rsidP="00C31122">
      <w:pPr>
        <w:numPr>
          <w:ilvl w:val="0"/>
          <w:numId w:val="1"/>
        </w:numPr>
        <w:shd w:val="clear" w:color="auto" w:fill="FFFFFF"/>
        <w:spacing w:before="100" w:beforeAutospacing="1"/>
        <w:ind w:left="714" w:hanging="357"/>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Basic Skills</w:t>
      </w:r>
      <w:r w:rsidRPr="00545C2E">
        <w:rPr>
          <w:rFonts w:ascii="Arial" w:eastAsia="Times New Roman" w:hAnsi="Arial" w:cs="Arial"/>
          <w:kern w:val="0"/>
          <w:lang w:eastAsia="en-GB"/>
          <w14:ligatures w14:val="none"/>
        </w:rPr>
        <w:t> – players who can consistently demonstrate highly developed basic skills in:</w:t>
      </w:r>
    </w:p>
    <w:p w14:paraId="7676CEEE" w14:textId="77777777" w:rsidR="00C31122" w:rsidRPr="00545C2E" w:rsidRDefault="00D66DF7" w:rsidP="00C31122">
      <w:pPr>
        <w:pStyle w:val="ListParagraph"/>
        <w:numPr>
          <w:ilvl w:val="0"/>
          <w:numId w:val="5"/>
        </w:numPr>
        <w:shd w:val="clear" w:color="auto" w:fill="FFFFFF"/>
        <w:spacing w:after="100" w:afterAutospacing="1"/>
        <w:ind w:left="1434" w:hanging="357"/>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Dribbling</w:t>
      </w:r>
    </w:p>
    <w:p w14:paraId="229EA8FE" w14:textId="77777777" w:rsidR="00C31122" w:rsidRPr="00545C2E" w:rsidRDefault="00D66DF7" w:rsidP="00C31122">
      <w:pPr>
        <w:pStyle w:val="ListParagraph"/>
        <w:numPr>
          <w:ilvl w:val="0"/>
          <w:numId w:val="5"/>
        </w:numPr>
        <w:shd w:val="clear" w:color="auto" w:fill="FFFFFF"/>
        <w:spacing w:after="100" w:afterAutospacing="1"/>
        <w:ind w:left="1434" w:hanging="357"/>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Passing &amp; Receiving</w:t>
      </w:r>
    </w:p>
    <w:p w14:paraId="64FD8F5F" w14:textId="77777777" w:rsidR="00C31122" w:rsidRPr="00545C2E" w:rsidRDefault="00D66DF7" w:rsidP="00C31122">
      <w:pPr>
        <w:pStyle w:val="ListParagraph"/>
        <w:numPr>
          <w:ilvl w:val="0"/>
          <w:numId w:val="5"/>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Tackling</w:t>
      </w:r>
    </w:p>
    <w:p w14:paraId="4DADEAE7" w14:textId="63F91092" w:rsidR="00D66DF7" w:rsidRPr="00545C2E" w:rsidRDefault="00D66DF7" w:rsidP="00C31122">
      <w:pPr>
        <w:pStyle w:val="ListParagraph"/>
        <w:numPr>
          <w:ilvl w:val="0"/>
          <w:numId w:val="5"/>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Communicating</w:t>
      </w:r>
    </w:p>
    <w:p w14:paraId="24196EAB" w14:textId="77777777" w:rsidR="00D66DF7" w:rsidRPr="00545C2E" w:rsidRDefault="00D66DF7" w:rsidP="00D66DF7">
      <w:pPr>
        <w:numPr>
          <w:ilvl w:val="0"/>
          <w:numId w:val="1"/>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Understanding of position play</w:t>
      </w:r>
      <w:r w:rsidRPr="00545C2E">
        <w:rPr>
          <w:rFonts w:ascii="Arial" w:eastAsia="Times New Roman" w:hAnsi="Arial" w:cs="Arial"/>
          <w:kern w:val="0"/>
          <w:lang w:eastAsia="en-GB"/>
          <w14:ligatures w14:val="none"/>
        </w:rPr>
        <w:t> – players who clearly understand the attacking and defensive requirements of the positions they play.  Able to play in multiple positions (GK exempted).</w:t>
      </w:r>
    </w:p>
    <w:p w14:paraId="7EB76C49" w14:textId="77777777" w:rsidR="00D66DF7" w:rsidRPr="00545C2E" w:rsidRDefault="00D66DF7" w:rsidP="00D66DF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THEN (in no priority order)</w:t>
      </w:r>
    </w:p>
    <w:p w14:paraId="5DC22860" w14:textId="602D9389" w:rsidR="00D66DF7" w:rsidRPr="00545C2E" w:rsidRDefault="00D66DF7" w:rsidP="00D66DF7">
      <w:pPr>
        <w:numPr>
          <w:ilvl w:val="0"/>
          <w:numId w:val="2"/>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Team Skills</w:t>
      </w:r>
      <w:r w:rsidRPr="00545C2E">
        <w:rPr>
          <w:rFonts w:ascii="Arial" w:eastAsia="Times New Roman" w:hAnsi="Arial" w:cs="Arial"/>
          <w:kern w:val="0"/>
          <w:lang w:eastAsia="en-GB"/>
          <w14:ligatures w14:val="none"/>
        </w:rPr>
        <w:t xml:space="preserve"> – players who unselfishly support the team, encourage others, communicate </w:t>
      </w:r>
      <w:r w:rsidR="00E673C3" w:rsidRPr="00545C2E">
        <w:rPr>
          <w:rFonts w:ascii="Arial" w:eastAsia="Times New Roman" w:hAnsi="Arial" w:cs="Arial"/>
          <w:kern w:val="0"/>
          <w:lang w:eastAsia="en-GB"/>
          <w14:ligatures w14:val="none"/>
        </w:rPr>
        <w:t>well,</w:t>
      </w:r>
      <w:r w:rsidRPr="00545C2E">
        <w:rPr>
          <w:rFonts w:ascii="Arial" w:eastAsia="Times New Roman" w:hAnsi="Arial" w:cs="Arial"/>
          <w:kern w:val="0"/>
          <w:lang w:eastAsia="en-GB"/>
          <w14:ligatures w14:val="none"/>
        </w:rPr>
        <w:t xml:space="preserve"> and get on with their peers.</w:t>
      </w:r>
    </w:p>
    <w:p w14:paraId="7C93CE74" w14:textId="77777777" w:rsidR="00D66DF7" w:rsidRPr="00545C2E" w:rsidRDefault="00D66DF7" w:rsidP="00D66DF7">
      <w:pPr>
        <w:numPr>
          <w:ilvl w:val="0"/>
          <w:numId w:val="2"/>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Attitudes</w:t>
      </w:r>
      <w:r w:rsidRPr="00545C2E">
        <w:rPr>
          <w:rFonts w:ascii="Arial" w:eastAsia="Times New Roman" w:hAnsi="Arial" w:cs="Arial"/>
          <w:kern w:val="0"/>
          <w:lang w:eastAsia="en-GB"/>
          <w14:ligatures w14:val="none"/>
        </w:rPr>
        <w:t> – players who are tenacious, determined, resilient and creative.</w:t>
      </w:r>
    </w:p>
    <w:p w14:paraId="4D642157" w14:textId="77777777" w:rsidR="00D66DF7" w:rsidRPr="00545C2E" w:rsidRDefault="00D66DF7" w:rsidP="00D66DF7">
      <w:pPr>
        <w:numPr>
          <w:ilvl w:val="0"/>
          <w:numId w:val="2"/>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Potential</w:t>
      </w:r>
      <w:r w:rsidRPr="00545C2E">
        <w:rPr>
          <w:rFonts w:ascii="Arial" w:eastAsia="Times New Roman" w:hAnsi="Arial" w:cs="Arial"/>
          <w:kern w:val="0"/>
          <w:lang w:eastAsia="en-GB"/>
          <w14:ligatures w14:val="none"/>
        </w:rPr>
        <w:t> – players who show potential for the future.</w:t>
      </w:r>
    </w:p>
    <w:p w14:paraId="155FE159" w14:textId="77777777" w:rsidR="00D66DF7" w:rsidRPr="00545C2E" w:rsidRDefault="00D66DF7" w:rsidP="00D66DF7">
      <w:pPr>
        <w:numPr>
          <w:ilvl w:val="0"/>
          <w:numId w:val="2"/>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Speed &amp; Endurance</w:t>
      </w:r>
      <w:r w:rsidRPr="00545C2E">
        <w:rPr>
          <w:rFonts w:ascii="Arial" w:eastAsia="Times New Roman" w:hAnsi="Arial" w:cs="Arial"/>
          <w:kern w:val="0"/>
          <w:lang w:eastAsia="en-GB"/>
          <w14:ligatures w14:val="none"/>
        </w:rPr>
        <w:t> – offensive and defensive.</w:t>
      </w:r>
    </w:p>
    <w:p w14:paraId="1A54C589" w14:textId="77777777" w:rsidR="00D66DF7" w:rsidRPr="00545C2E" w:rsidRDefault="00D66DF7" w:rsidP="00D66DF7">
      <w:pPr>
        <w:numPr>
          <w:ilvl w:val="0"/>
          <w:numId w:val="2"/>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Strength </w:t>
      </w:r>
      <w:r w:rsidRPr="00545C2E">
        <w:rPr>
          <w:rFonts w:ascii="Arial" w:eastAsia="Times New Roman" w:hAnsi="Arial" w:cs="Arial"/>
          <w:kern w:val="0"/>
          <w:lang w:eastAsia="en-GB"/>
          <w14:ligatures w14:val="none"/>
        </w:rPr>
        <w:t>– acceleration, hitting speed, agility, ability to ride interference.</w:t>
      </w:r>
    </w:p>
    <w:p w14:paraId="43A9629C" w14:textId="3ACBD99E" w:rsidR="00545C2E" w:rsidRPr="00545C2E" w:rsidRDefault="00545C2E" w:rsidP="00D66DF7">
      <w:pPr>
        <w:shd w:val="clear" w:color="auto" w:fill="FFFFFF"/>
        <w:spacing w:after="100" w:afterAutospacing="1"/>
        <w:rPr>
          <w:rFonts w:ascii="Arial" w:eastAsia="Times New Roman" w:hAnsi="Arial" w:cs="Arial"/>
          <w:b/>
          <w:bCs/>
          <w:kern w:val="0"/>
          <w:u w:val="single"/>
          <w:lang w:eastAsia="en-GB"/>
          <w14:ligatures w14:val="none"/>
        </w:rPr>
      </w:pPr>
      <w:r w:rsidRPr="00545C2E">
        <w:rPr>
          <w:rFonts w:ascii="Arial" w:eastAsia="Times New Roman" w:hAnsi="Arial" w:cs="Arial"/>
          <w:b/>
          <w:bCs/>
          <w:kern w:val="0"/>
          <w:u w:val="single"/>
          <w:lang w:eastAsia="en-GB"/>
          <w14:ligatures w14:val="none"/>
        </w:rPr>
        <w:t>Other Selection Criteria</w:t>
      </w:r>
    </w:p>
    <w:p w14:paraId="39685738" w14:textId="1DB18985" w:rsidR="00545C2E" w:rsidRPr="00545C2E" w:rsidRDefault="00545C2E" w:rsidP="00D66DF7">
      <w:pPr>
        <w:shd w:val="clear" w:color="auto" w:fill="FFFFFF"/>
        <w:spacing w:after="100" w:afterAutospacing="1"/>
        <w:rPr>
          <w:rFonts w:ascii="Arial" w:eastAsia="Times New Roman" w:hAnsi="Arial" w:cs="Arial"/>
          <w:b/>
          <w:bCs/>
          <w:kern w:val="0"/>
          <w:lang w:eastAsia="en-GB"/>
          <w14:ligatures w14:val="none"/>
        </w:rPr>
      </w:pPr>
      <w:r w:rsidRPr="00545C2E">
        <w:rPr>
          <w:rFonts w:ascii="Arial" w:eastAsia="Times New Roman" w:hAnsi="Arial" w:cs="Arial"/>
          <w:b/>
          <w:bCs/>
          <w:kern w:val="0"/>
          <w:lang w:eastAsia="en-GB"/>
          <w14:ligatures w14:val="none"/>
        </w:rPr>
        <w:t>To select the players for the team, the following will apply:</w:t>
      </w:r>
    </w:p>
    <w:p w14:paraId="25EF7043" w14:textId="1214C5A6" w:rsidR="00D66DF7" w:rsidRPr="00545C2E" w:rsidRDefault="00D66DF7" w:rsidP="00D66DF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Attendance at </w:t>
      </w:r>
      <w:r w:rsidRPr="00545C2E">
        <w:rPr>
          <w:rFonts w:ascii="Arial" w:eastAsia="Times New Roman" w:hAnsi="Arial" w:cs="Arial"/>
          <w:b/>
          <w:bCs/>
          <w:kern w:val="0"/>
          <w:lang w:eastAsia="en-GB"/>
          <w14:ligatures w14:val="none"/>
        </w:rPr>
        <w:t>ALL</w:t>
      </w:r>
      <w:r w:rsidRPr="00545C2E">
        <w:rPr>
          <w:rFonts w:ascii="Arial" w:eastAsia="Times New Roman" w:hAnsi="Arial" w:cs="Arial"/>
          <w:kern w:val="0"/>
          <w:lang w:eastAsia="en-GB"/>
          <w14:ligatures w14:val="none"/>
        </w:rPr>
        <w:t> trials is </w:t>
      </w:r>
      <w:r w:rsidRPr="00545C2E">
        <w:rPr>
          <w:rFonts w:ascii="Arial" w:eastAsia="Times New Roman" w:hAnsi="Arial" w:cs="Arial"/>
          <w:b/>
          <w:bCs/>
          <w:kern w:val="0"/>
          <w:lang w:eastAsia="en-GB"/>
          <w14:ligatures w14:val="none"/>
        </w:rPr>
        <w:t>compulsory</w:t>
      </w:r>
      <w:r w:rsidRPr="00545C2E">
        <w:rPr>
          <w:rFonts w:ascii="Arial" w:eastAsia="Times New Roman" w:hAnsi="Arial" w:cs="Arial"/>
          <w:kern w:val="0"/>
          <w:lang w:eastAsia="en-GB"/>
          <w14:ligatures w14:val="none"/>
        </w:rPr>
        <w:t xml:space="preserve"> unless exceptional circumstances </w:t>
      </w:r>
      <w:r w:rsidR="00E673C3" w:rsidRPr="00545C2E">
        <w:rPr>
          <w:rFonts w:ascii="Arial" w:eastAsia="Times New Roman" w:hAnsi="Arial" w:cs="Arial"/>
          <w:kern w:val="0"/>
          <w:lang w:eastAsia="en-GB"/>
          <w14:ligatures w14:val="none"/>
        </w:rPr>
        <w:t>apply,</w:t>
      </w:r>
      <w:r w:rsidRPr="00545C2E">
        <w:rPr>
          <w:rFonts w:ascii="Arial" w:eastAsia="Times New Roman" w:hAnsi="Arial" w:cs="Arial"/>
          <w:kern w:val="0"/>
          <w:lang w:eastAsia="en-GB"/>
          <w14:ligatures w14:val="none"/>
        </w:rPr>
        <w:t xml:space="preserve"> and prior permission is sought wherever possible from the coach or manager.</w:t>
      </w:r>
    </w:p>
    <w:p w14:paraId="7439996B" w14:textId="4872AB3A" w:rsidR="00D66DF7" w:rsidRPr="00545C2E" w:rsidRDefault="00D66DF7" w:rsidP="00545C2E">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Players must complete the official nomination form and pay the required Trial Fee.</w:t>
      </w:r>
      <w:r w:rsidR="00E673C3" w:rsidRPr="00545C2E">
        <w:rPr>
          <w:rFonts w:ascii="Arial" w:eastAsia="Times New Roman" w:hAnsi="Arial" w:cs="Arial"/>
          <w:kern w:val="0"/>
          <w:lang w:eastAsia="en-GB"/>
          <w14:ligatures w14:val="none"/>
        </w:rPr>
        <w:t xml:space="preserve"> </w:t>
      </w:r>
      <w:r w:rsidRPr="00545C2E">
        <w:rPr>
          <w:rFonts w:ascii="Arial" w:eastAsia="Times New Roman" w:hAnsi="Arial" w:cs="Arial"/>
          <w:kern w:val="0"/>
          <w:lang w:eastAsia="en-GB"/>
          <w14:ligatures w14:val="none"/>
        </w:rPr>
        <w:t>($50 to cover ground hire, balls, bibs etc)</w:t>
      </w:r>
      <w:r w:rsidR="00545C2E">
        <w:rPr>
          <w:rFonts w:ascii="Arial" w:eastAsia="Times New Roman" w:hAnsi="Arial" w:cs="Arial"/>
          <w:kern w:val="0"/>
          <w:lang w:eastAsia="en-GB"/>
          <w14:ligatures w14:val="none"/>
        </w:rPr>
        <w:t xml:space="preserve">. </w:t>
      </w:r>
      <w:r w:rsidRPr="00545C2E">
        <w:rPr>
          <w:rFonts w:ascii="Arial" w:eastAsia="Times New Roman" w:hAnsi="Arial" w:cs="Arial"/>
          <w:kern w:val="0"/>
          <w:lang w:eastAsia="en-GB"/>
          <w14:ligatures w14:val="none"/>
        </w:rPr>
        <w:t xml:space="preserve">A copy of the Nomination </w:t>
      </w:r>
      <w:r w:rsidRPr="00545C2E">
        <w:rPr>
          <w:rFonts w:ascii="Arial" w:eastAsia="Times New Roman" w:hAnsi="Arial" w:cs="Arial"/>
          <w:kern w:val="0"/>
          <w:lang w:eastAsia="en-GB"/>
          <w14:ligatures w14:val="none"/>
        </w:rPr>
        <w:lastRenderedPageBreak/>
        <w:t>Form and details about the Trial Fee will be available on the School Sport WA website. (</w:t>
      </w:r>
      <w:hyperlink r:id="rId6" w:history="1">
        <w:r w:rsidRPr="00545C2E">
          <w:rPr>
            <w:rFonts w:ascii="Arial" w:eastAsia="Times New Roman" w:hAnsi="Arial" w:cs="Arial"/>
            <w:kern w:val="0"/>
            <w:u w:val="single"/>
            <w:lang w:eastAsia="en-GB"/>
            <w14:ligatures w14:val="none"/>
          </w:rPr>
          <w:t>www.schoolsportwa.com.au</w:t>
        </w:r>
      </w:hyperlink>
      <w:r w:rsidRPr="00545C2E">
        <w:rPr>
          <w:rFonts w:ascii="Arial" w:eastAsia="Times New Roman" w:hAnsi="Arial" w:cs="Arial"/>
          <w:kern w:val="0"/>
          <w:lang w:eastAsia="en-GB"/>
          <w14:ligatures w14:val="none"/>
        </w:rPr>
        <w:t>).</w:t>
      </w:r>
    </w:p>
    <w:p w14:paraId="60BF953B" w14:textId="44D3A46A"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The selection process and selectors are decided upon by the </w:t>
      </w:r>
      <w:r w:rsidR="00545C2E">
        <w:rPr>
          <w:rFonts w:ascii="Arial" w:eastAsia="Times New Roman" w:hAnsi="Arial" w:cs="Arial"/>
          <w:kern w:val="0"/>
          <w:lang w:eastAsia="en-GB"/>
          <w14:ligatures w14:val="none"/>
        </w:rPr>
        <w:t>team officials</w:t>
      </w:r>
      <w:r w:rsidRPr="00545C2E">
        <w:rPr>
          <w:rFonts w:ascii="Arial" w:eastAsia="Times New Roman" w:hAnsi="Arial" w:cs="Arial"/>
          <w:kern w:val="0"/>
          <w:lang w:eastAsia="en-GB"/>
          <w14:ligatures w14:val="none"/>
        </w:rPr>
        <w:t>.</w:t>
      </w:r>
    </w:p>
    <w:p w14:paraId="30CCDFE9" w14:textId="06574C3B"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A minimum of three selectors shall be used for all trials. Ideally the same selectors shall be used for all trials. Where more than three selectors are used, three selectors shall be nominated as the main selectors.</w:t>
      </w:r>
    </w:p>
    <w:p w14:paraId="3EB6C191"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No selector shall be involved in the selection of any player who is directly related to them.</w:t>
      </w:r>
    </w:p>
    <w:p w14:paraId="042C9BF0"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A maximum of four trials to be held. The number of players carried through from each trial to the next is at the discretion of the selectors.</w:t>
      </w:r>
    </w:p>
    <w:p w14:paraId="3E670BDF"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Notification of players proceeding to the following trial will be via the SSWA website (</w:t>
      </w:r>
      <w:hyperlink r:id="rId7" w:history="1">
        <w:r w:rsidRPr="00545C2E">
          <w:rPr>
            <w:rFonts w:ascii="Arial" w:eastAsia="Times New Roman" w:hAnsi="Arial" w:cs="Arial"/>
            <w:kern w:val="0"/>
            <w:u w:val="single"/>
            <w:lang w:eastAsia="en-GB"/>
            <w14:ligatures w14:val="none"/>
          </w:rPr>
          <w:t>www.schoolsportwa.com.au</w:t>
        </w:r>
      </w:hyperlink>
      <w:r w:rsidRPr="00545C2E">
        <w:rPr>
          <w:rFonts w:ascii="Arial" w:eastAsia="Times New Roman" w:hAnsi="Arial" w:cs="Arial"/>
          <w:kern w:val="0"/>
          <w:lang w:eastAsia="en-GB"/>
          <w14:ligatures w14:val="none"/>
        </w:rPr>
        <w:t>)</w:t>
      </w:r>
    </w:p>
    <w:p w14:paraId="123F4102"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All trials will be held on synthetic turf surfaces. [School Sport Australia policy]</w:t>
      </w:r>
    </w:p>
    <w:p w14:paraId="1FAD98C9" w14:textId="475E51E3"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Whilst trialling, players are to wear the allocated singlet with a unique number to avoid confusion.</w:t>
      </w:r>
    </w:p>
    <w:p w14:paraId="61CB0D31"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Goalkeepers shall be given a series of practical skill tests in addition to game play. Wherever possible a specialist Goalkeeper Selector shall be appointed.</w:t>
      </w:r>
    </w:p>
    <w:p w14:paraId="45C5F727"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Trials may incorporate skill drills for players as well as match play.</w:t>
      </w:r>
    </w:p>
    <w:p w14:paraId="56A771A7" w14:textId="629034C0" w:rsidR="00D66DF7" w:rsidRPr="00545C2E" w:rsidRDefault="00D66DF7" w:rsidP="00080C95">
      <w:pPr>
        <w:numPr>
          <w:ilvl w:val="0"/>
          <w:numId w:val="3"/>
        </w:numPr>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Every endeavour shall be given to trialling players in the positions they have submitted on the Nomination Form. At this elite level, players must be able to play in a variety of positions. Selectors reserve the right to trial players in equivalent positions </w:t>
      </w:r>
      <w:proofErr w:type="gramStart"/>
      <w:r w:rsidRPr="00545C2E">
        <w:rPr>
          <w:rFonts w:ascii="Arial" w:eastAsia="Times New Roman" w:hAnsi="Arial" w:cs="Arial"/>
          <w:kern w:val="0"/>
          <w:lang w:eastAsia="en-GB"/>
          <w14:ligatures w14:val="none"/>
        </w:rPr>
        <w:t>e.g.</w:t>
      </w:r>
      <w:proofErr w:type="gramEnd"/>
      <w:r w:rsidRPr="00545C2E">
        <w:rPr>
          <w:rFonts w:ascii="Arial" w:eastAsia="Times New Roman" w:hAnsi="Arial" w:cs="Arial"/>
          <w:kern w:val="0"/>
          <w:lang w:eastAsia="en-GB"/>
          <w14:ligatures w14:val="none"/>
        </w:rPr>
        <w:t xml:space="preserve"> a player nominating for Right Wing may be trialled in any </w:t>
      </w:r>
      <w:r w:rsidR="00C31122" w:rsidRPr="00545C2E">
        <w:rPr>
          <w:rFonts w:ascii="Arial" w:eastAsia="Times New Roman" w:hAnsi="Arial" w:cs="Arial"/>
          <w:kern w:val="0"/>
          <w:lang w:eastAsia="en-GB"/>
          <w14:ligatures w14:val="none"/>
        </w:rPr>
        <w:t>striker</w:t>
      </w:r>
      <w:r w:rsidRPr="00545C2E">
        <w:rPr>
          <w:rFonts w:ascii="Arial" w:eastAsia="Times New Roman" w:hAnsi="Arial" w:cs="Arial"/>
          <w:kern w:val="0"/>
          <w:lang w:eastAsia="en-GB"/>
          <w14:ligatures w14:val="none"/>
        </w:rPr>
        <w:t xml:space="preserve"> position. A left Half Back may be trialled in any defen</w:t>
      </w:r>
      <w:r w:rsidR="00C31122" w:rsidRPr="00545C2E">
        <w:rPr>
          <w:rFonts w:ascii="Arial" w:eastAsia="Times New Roman" w:hAnsi="Arial" w:cs="Arial"/>
          <w:kern w:val="0"/>
          <w:lang w:eastAsia="en-GB"/>
          <w14:ligatures w14:val="none"/>
        </w:rPr>
        <w:t>der</w:t>
      </w:r>
      <w:r w:rsidRPr="00545C2E">
        <w:rPr>
          <w:rFonts w:ascii="Arial" w:eastAsia="Times New Roman" w:hAnsi="Arial" w:cs="Arial"/>
          <w:kern w:val="0"/>
          <w:lang w:eastAsia="en-GB"/>
          <w14:ligatures w14:val="none"/>
        </w:rPr>
        <w:t xml:space="preserve"> position.</w:t>
      </w:r>
    </w:p>
    <w:p w14:paraId="70BFEF61" w14:textId="58CEF0DC" w:rsidR="00D66DF7" w:rsidRPr="00545C2E" w:rsidRDefault="00D66DF7" w:rsidP="00080C95">
      <w:pPr>
        <w:numPr>
          <w:ilvl w:val="0"/>
          <w:numId w:val="3"/>
        </w:numPr>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Selectors shall reach decisions by consensus wherever possible. If consensus cannot be reached, the team coach </w:t>
      </w:r>
      <w:r w:rsidR="00545C2E">
        <w:rPr>
          <w:rFonts w:ascii="Arial" w:eastAsia="Times New Roman" w:hAnsi="Arial" w:cs="Arial"/>
          <w:kern w:val="0"/>
          <w:lang w:eastAsia="en-GB"/>
          <w14:ligatures w14:val="none"/>
        </w:rPr>
        <w:t xml:space="preserve">shall </w:t>
      </w:r>
      <w:r w:rsidR="009A66E0">
        <w:rPr>
          <w:rFonts w:ascii="Arial" w:eastAsia="Times New Roman" w:hAnsi="Arial" w:cs="Arial"/>
          <w:kern w:val="0"/>
          <w:lang w:eastAsia="en-GB"/>
          <w14:ligatures w14:val="none"/>
        </w:rPr>
        <w:t>have the casting vote as the selection panel chief.</w:t>
      </w:r>
    </w:p>
    <w:p w14:paraId="0E4F42AB"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When selecting one player before another, selectors shall make an “on balance” decision, based on all the attributes and abilities shown by the players. Such “on balance” decisions are consistent with selection processes used for other elite teams in the hockey community.</w:t>
      </w:r>
    </w:p>
    <w:p w14:paraId="11BD594A" w14:textId="77777777" w:rsidR="00D66DF7" w:rsidRPr="00545C2E" w:rsidRDefault="00D66DF7" w:rsidP="00D66DF7">
      <w:pPr>
        <w:numPr>
          <w:ilvl w:val="0"/>
          <w:numId w:val="3"/>
        </w:num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The team of 14 and four train-</w:t>
      </w:r>
      <w:proofErr w:type="spellStart"/>
      <w:r w:rsidRPr="00545C2E">
        <w:rPr>
          <w:rFonts w:ascii="Arial" w:eastAsia="Times New Roman" w:hAnsi="Arial" w:cs="Arial"/>
          <w:kern w:val="0"/>
          <w:lang w:eastAsia="en-GB"/>
          <w14:ligatures w14:val="none"/>
        </w:rPr>
        <w:t>ons</w:t>
      </w:r>
      <w:proofErr w:type="spellEnd"/>
      <w:r w:rsidRPr="00545C2E">
        <w:rPr>
          <w:rFonts w:ascii="Arial" w:eastAsia="Times New Roman" w:hAnsi="Arial" w:cs="Arial"/>
          <w:kern w:val="0"/>
          <w:lang w:eastAsia="en-GB"/>
          <w14:ligatures w14:val="none"/>
        </w:rPr>
        <w:t xml:space="preserve"> will be selected after trial 3. If deemed necessary, a 4</w:t>
      </w:r>
      <w:r w:rsidRPr="00545C2E">
        <w:rPr>
          <w:rFonts w:ascii="Arial" w:eastAsia="Times New Roman" w:hAnsi="Arial" w:cs="Arial"/>
          <w:kern w:val="0"/>
          <w:vertAlign w:val="superscript"/>
          <w:lang w:eastAsia="en-GB"/>
          <w14:ligatures w14:val="none"/>
        </w:rPr>
        <w:t>th</w:t>
      </w:r>
      <w:r w:rsidRPr="00545C2E">
        <w:rPr>
          <w:rFonts w:ascii="Arial" w:eastAsia="Times New Roman" w:hAnsi="Arial" w:cs="Arial"/>
          <w:kern w:val="0"/>
          <w:lang w:eastAsia="en-GB"/>
          <w14:ligatures w14:val="none"/>
        </w:rPr>
        <w:t> trial will be conducted. </w:t>
      </w:r>
    </w:p>
    <w:p w14:paraId="28172415" w14:textId="192C0E32" w:rsidR="00D66DF7" w:rsidRPr="00545C2E" w:rsidRDefault="00D66DF7" w:rsidP="00D66DF7">
      <w:pPr>
        <w:numPr>
          <w:ilvl w:val="0"/>
          <w:numId w:val="3"/>
        </w:num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The team of 14 will be expected to participate in the Bunbury Carnival.  </w:t>
      </w:r>
      <w:r w:rsidRPr="009A66E0">
        <w:rPr>
          <w:rFonts w:ascii="Arial" w:eastAsia="Times New Roman" w:hAnsi="Arial" w:cs="Arial"/>
          <w:kern w:val="0"/>
          <w:lang w:eastAsia="en-GB"/>
          <w14:ligatures w14:val="none"/>
        </w:rPr>
        <w:t>Train-</w:t>
      </w:r>
      <w:proofErr w:type="spellStart"/>
      <w:r w:rsidRPr="009A66E0">
        <w:rPr>
          <w:rFonts w:ascii="Arial" w:eastAsia="Times New Roman" w:hAnsi="Arial" w:cs="Arial"/>
          <w:kern w:val="0"/>
          <w:lang w:eastAsia="en-GB"/>
          <w14:ligatures w14:val="none"/>
        </w:rPr>
        <w:t>ons</w:t>
      </w:r>
      <w:proofErr w:type="spellEnd"/>
      <w:r w:rsidRPr="009A66E0">
        <w:rPr>
          <w:rFonts w:ascii="Arial" w:eastAsia="Times New Roman" w:hAnsi="Arial" w:cs="Arial"/>
          <w:kern w:val="0"/>
          <w:lang w:eastAsia="en-GB"/>
          <w14:ligatures w14:val="none"/>
        </w:rPr>
        <w:t xml:space="preserve"> participation at the Bunbury Carnival is solely at the discretion of the</w:t>
      </w:r>
      <w:r w:rsidRPr="00545C2E">
        <w:rPr>
          <w:rFonts w:ascii="Arial" w:eastAsia="Times New Roman" w:hAnsi="Arial" w:cs="Arial"/>
          <w:kern w:val="0"/>
          <w:lang w:eastAsia="en-GB"/>
          <w14:ligatures w14:val="none"/>
        </w:rPr>
        <w:t xml:space="preserve"> coach.</w:t>
      </w:r>
    </w:p>
    <w:p w14:paraId="1ACFF5F3" w14:textId="52039450" w:rsidR="00D66DF7" w:rsidRPr="00545C2E" w:rsidRDefault="00D66DF7" w:rsidP="00D66DF7">
      <w:pPr>
        <w:numPr>
          <w:ilvl w:val="0"/>
          <w:numId w:val="3"/>
        </w:num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The four field players and </w:t>
      </w:r>
      <w:r w:rsidR="00C31122" w:rsidRPr="00545C2E">
        <w:rPr>
          <w:rFonts w:ascii="Arial" w:eastAsia="Times New Roman" w:hAnsi="Arial" w:cs="Arial"/>
          <w:kern w:val="0"/>
          <w:lang w:eastAsia="en-GB"/>
          <w14:ligatures w14:val="none"/>
        </w:rPr>
        <w:t>one</w:t>
      </w:r>
      <w:r w:rsidRPr="00545C2E">
        <w:rPr>
          <w:rFonts w:ascii="Arial" w:eastAsia="Times New Roman" w:hAnsi="Arial" w:cs="Arial"/>
          <w:kern w:val="0"/>
          <w:lang w:eastAsia="en-GB"/>
          <w14:ligatures w14:val="none"/>
        </w:rPr>
        <w:t xml:space="preserve"> </w:t>
      </w:r>
      <w:r w:rsidR="00C31122" w:rsidRPr="00545C2E">
        <w:rPr>
          <w:rFonts w:ascii="Arial" w:eastAsia="Times New Roman" w:hAnsi="Arial" w:cs="Arial"/>
          <w:kern w:val="0"/>
          <w:lang w:eastAsia="en-GB"/>
          <w14:ligatures w14:val="none"/>
        </w:rPr>
        <w:t>goalkeeper</w:t>
      </w:r>
      <w:r w:rsidRPr="00545C2E">
        <w:rPr>
          <w:rFonts w:ascii="Arial" w:eastAsia="Times New Roman" w:hAnsi="Arial" w:cs="Arial"/>
          <w:kern w:val="0"/>
          <w:lang w:eastAsia="en-GB"/>
          <w14:ligatures w14:val="none"/>
        </w:rPr>
        <w:t xml:space="preserve"> (if applicable) will join in all training sessions with the team and be available to tour </w:t>
      </w:r>
      <w:proofErr w:type="gramStart"/>
      <w:r w:rsidRPr="00545C2E">
        <w:rPr>
          <w:rFonts w:ascii="Arial" w:eastAsia="Times New Roman" w:hAnsi="Arial" w:cs="Arial"/>
          <w:kern w:val="0"/>
          <w:lang w:eastAsia="en-GB"/>
          <w14:ligatures w14:val="none"/>
        </w:rPr>
        <w:t>in order to</w:t>
      </w:r>
      <w:proofErr w:type="gramEnd"/>
      <w:r w:rsidRPr="00545C2E">
        <w:rPr>
          <w:rFonts w:ascii="Arial" w:eastAsia="Times New Roman" w:hAnsi="Arial" w:cs="Arial"/>
          <w:kern w:val="0"/>
          <w:lang w:eastAsia="en-GB"/>
          <w14:ligatures w14:val="none"/>
        </w:rPr>
        <w:t xml:space="preserve"> cover possible injuries or withdrawals.</w:t>
      </w:r>
    </w:p>
    <w:p w14:paraId="371B2739" w14:textId="7777777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Once a team or squad is selected, attendance at training is to be balanced with family and club commitments. Initial decisions to be made by consultation between player and coach. If consensus cannot be reached, parents and manager shall be consulted. If consensus cannot be reached, the SSWA Sport Convenor shall be consulted.</w:t>
      </w:r>
    </w:p>
    <w:p w14:paraId="27BC752C" w14:textId="02223697" w:rsidR="00D66DF7" w:rsidRPr="00545C2E" w:rsidRDefault="00D66DF7" w:rsidP="00D66DF7">
      <w:pPr>
        <w:numPr>
          <w:ilvl w:val="0"/>
          <w:numId w:val="3"/>
        </w:numPr>
        <w:shd w:val="clear" w:color="auto" w:fill="FFFFFF"/>
        <w:spacing w:before="100" w:beforeAutospacing="1"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In circumstances, due to injury or illness, where the coach has concerns over the player’s fitness to tour, the player will be asked to provide a medical clearance from a doctor, </w:t>
      </w:r>
      <w:r w:rsidR="00C31122" w:rsidRPr="00545C2E">
        <w:rPr>
          <w:rFonts w:ascii="Arial" w:eastAsia="Times New Roman" w:hAnsi="Arial" w:cs="Arial"/>
          <w:kern w:val="0"/>
          <w:lang w:eastAsia="en-GB"/>
          <w14:ligatures w14:val="none"/>
        </w:rPr>
        <w:t>physio,</w:t>
      </w:r>
      <w:r w:rsidRPr="00545C2E">
        <w:rPr>
          <w:rFonts w:ascii="Arial" w:eastAsia="Times New Roman" w:hAnsi="Arial" w:cs="Arial"/>
          <w:kern w:val="0"/>
          <w:lang w:eastAsia="en-GB"/>
          <w14:ligatures w14:val="none"/>
        </w:rPr>
        <w:t xml:space="preserve"> or other pertinent health professional.</w:t>
      </w:r>
    </w:p>
    <w:p w14:paraId="184CFAA0" w14:textId="77777777" w:rsidR="00E52427" w:rsidRDefault="00E52427" w:rsidP="00D66DF7">
      <w:pPr>
        <w:shd w:val="clear" w:color="auto" w:fill="FFFFFF"/>
        <w:rPr>
          <w:rFonts w:ascii="Arial" w:eastAsia="Times New Roman" w:hAnsi="Arial" w:cs="Arial"/>
          <w:b/>
          <w:bCs/>
          <w:kern w:val="0"/>
          <w:u w:val="single"/>
          <w:lang w:eastAsia="en-GB"/>
          <w14:ligatures w14:val="none"/>
        </w:rPr>
      </w:pPr>
    </w:p>
    <w:p w14:paraId="5B320592" w14:textId="77777777" w:rsidR="00E52427" w:rsidRDefault="00E52427" w:rsidP="00D66DF7">
      <w:pPr>
        <w:shd w:val="clear" w:color="auto" w:fill="FFFFFF"/>
        <w:rPr>
          <w:rFonts w:ascii="Arial" w:eastAsia="Times New Roman" w:hAnsi="Arial" w:cs="Arial"/>
          <w:b/>
          <w:bCs/>
          <w:kern w:val="0"/>
          <w:u w:val="single"/>
          <w:lang w:eastAsia="en-GB"/>
          <w14:ligatures w14:val="none"/>
        </w:rPr>
      </w:pPr>
    </w:p>
    <w:p w14:paraId="0D0BEAEF" w14:textId="5C3793E8" w:rsidR="00D66DF7" w:rsidRPr="00545C2E" w:rsidRDefault="00D66DF7" w:rsidP="00D66DF7">
      <w:pPr>
        <w:shd w:val="clear" w:color="auto" w:fill="FFFFFF"/>
        <w:rPr>
          <w:rFonts w:ascii="Arial" w:eastAsia="Times New Roman" w:hAnsi="Arial" w:cs="Arial"/>
          <w:kern w:val="0"/>
          <w:u w:val="single"/>
          <w:lang w:eastAsia="en-GB"/>
          <w14:ligatures w14:val="none"/>
        </w:rPr>
      </w:pPr>
      <w:r w:rsidRPr="00545C2E">
        <w:rPr>
          <w:rFonts w:ascii="Arial" w:eastAsia="Times New Roman" w:hAnsi="Arial" w:cs="Arial"/>
          <w:b/>
          <w:bCs/>
          <w:kern w:val="0"/>
          <w:u w:val="single"/>
          <w:lang w:eastAsia="en-GB"/>
          <w14:ligatures w14:val="none"/>
        </w:rPr>
        <w:lastRenderedPageBreak/>
        <w:t>Medal Winner Policy</w:t>
      </w:r>
    </w:p>
    <w:p w14:paraId="447721F6" w14:textId="3056B40C" w:rsidR="00D66DF7" w:rsidRPr="00545C2E" w:rsidRDefault="00D66DF7" w:rsidP="00D66DF7">
      <w:pPr>
        <w:shd w:val="clear" w:color="auto" w:fill="FFFFFF"/>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Player deemed to have displayed perseverance, </w:t>
      </w:r>
      <w:r w:rsidR="00C31122" w:rsidRPr="00545C2E">
        <w:rPr>
          <w:rFonts w:ascii="Arial" w:eastAsia="Times New Roman" w:hAnsi="Arial" w:cs="Arial"/>
          <w:kern w:val="0"/>
          <w:lang w:eastAsia="en-GB"/>
          <w14:ligatures w14:val="none"/>
        </w:rPr>
        <w:t>commitment,</w:t>
      </w:r>
      <w:r w:rsidRPr="00545C2E">
        <w:rPr>
          <w:rFonts w:ascii="Arial" w:eastAsia="Times New Roman" w:hAnsi="Arial" w:cs="Arial"/>
          <w:kern w:val="0"/>
          <w:lang w:eastAsia="en-GB"/>
          <w14:ligatures w14:val="none"/>
        </w:rPr>
        <w:t xml:space="preserve"> and team spirit, as voted by team officials and/or players.</w:t>
      </w:r>
    </w:p>
    <w:p w14:paraId="52E261D0" w14:textId="77777777" w:rsidR="00D66DF7" w:rsidRPr="00545C2E" w:rsidRDefault="00D66DF7" w:rsidP="00D66DF7">
      <w:pPr>
        <w:shd w:val="clear" w:color="auto" w:fill="FFFFFF"/>
        <w:spacing w:after="100" w:afterAutospacing="1"/>
        <w:rPr>
          <w:rFonts w:ascii="Arial" w:eastAsia="Times New Roman" w:hAnsi="Arial" w:cs="Arial"/>
          <w:b/>
          <w:bCs/>
          <w:kern w:val="0"/>
          <w:lang w:eastAsia="en-GB"/>
          <w14:ligatures w14:val="none"/>
        </w:rPr>
      </w:pPr>
    </w:p>
    <w:p w14:paraId="295EB21C" w14:textId="33A0B749" w:rsidR="00D66DF7" w:rsidRPr="00545C2E" w:rsidRDefault="009A66E0" w:rsidP="00D66DF7">
      <w:pPr>
        <w:shd w:val="clear" w:color="auto" w:fill="FFFFFF"/>
        <w:spacing w:after="100" w:afterAutospacing="1"/>
        <w:rPr>
          <w:rFonts w:ascii="Arial" w:eastAsia="Times New Roman" w:hAnsi="Arial" w:cs="Arial"/>
          <w:kern w:val="0"/>
          <w:lang w:eastAsia="en-GB"/>
          <w14:ligatures w14:val="none"/>
        </w:rPr>
      </w:pPr>
      <w:r>
        <w:rPr>
          <w:rFonts w:ascii="Arial" w:eastAsia="Times New Roman" w:hAnsi="Arial" w:cs="Arial"/>
          <w:b/>
          <w:bCs/>
          <w:kern w:val="0"/>
          <w:u w:val="single"/>
          <w:lang w:eastAsia="en-GB"/>
          <w14:ligatures w14:val="none"/>
        </w:rPr>
        <w:t>Important</w:t>
      </w:r>
      <w:r w:rsidR="00D66DF7" w:rsidRPr="00545C2E">
        <w:rPr>
          <w:rFonts w:ascii="Arial" w:eastAsia="Times New Roman" w:hAnsi="Arial" w:cs="Arial"/>
          <w:b/>
          <w:bCs/>
          <w:kern w:val="0"/>
          <w:u w:val="single"/>
          <w:lang w:eastAsia="en-GB"/>
          <w14:ligatures w14:val="none"/>
        </w:rPr>
        <w:t xml:space="preserve"> Dates</w:t>
      </w:r>
      <w:r w:rsidR="00D66DF7" w:rsidRPr="00545C2E">
        <w:rPr>
          <w:rFonts w:ascii="Arial" w:eastAsia="Times New Roman" w:hAnsi="Arial" w:cs="Arial"/>
          <w:b/>
          <w:bCs/>
          <w:kern w:val="0"/>
          <w:lang w:eastAsia="en-GB"/>
          <w14:ligatures w14:val="none"/>
        </w:rPr>
        <w:br/>
      </w:r>
      <w:r w:rsidR="00D66DF7" w:rsidRPr="00545C2E">
        <w:rPr>
          <w:rFonts w:ascii="Arial" w:eastAsia="Times New Roman" w:hAnsi="Arial" w:cs="Arial"/>
          <w:kern w:val="0"/>
          <w:lang w:eastAsia="en-GB"/>
          <w14:ligatures w14:val="none"/>
        </w:rPr>
        <w:t xml:space="preserve">Please refer to the SSWA </w:t>
      </w:r>
      <w:r w:rsidR="00C31122" w:rsidRPr="00545C2E">
        <w:rPr>
          <w:rFonts w:ascii="Arial" w:eastAsia="Times New Roman" w:hAnsi="Arial" w:cs="Arial"/>
          <w:kern w:val="0"/>
          <w:lang w:eastAsia="en-GB"/>
          <w14:ligatures w14:val="none"/>
        </w:rPr>
        <w:t>website.</w:t>
      </w:r>
    </w:p>
    <w:p w14:paraId="30E3AA8C" w14:textId="7F2414AB" w:rsidR="00D66DF7" w:rsidRPr="00545C2E" w:rsidRDefault="00D66DF7" w:rsidP="00D66DF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 xml:space="preserve">Attendance will be required at the following in the lead-up to the </w:t>
      </w:r>
      <w:r w:rsidR="00EA1E91" w:rsidRPr="00545C2E">
        <w:rPr>
          <w:rFonts w:ascii="Arial" w:eastAsia="Times New Roman" w:hAnsi="Arial" w:cs="Arial"/>
          <w:b/>
          <w:bCs/>
          <w:kern w:val="0"/>
          <w:lang w:eastAsia="en-GB"/>
          <w14:ligatures w14:val="none"/>
        </w:rPr>
        <w:t>tournament.</w:t>
      </w:r>
    </w:p>
    <w:p w14:paraId="2912968D" w14:textId="77777777" w:rsidR="00D66DF7" w:rsidRPr="00545C2E" w:rsidRDefault="00D66DF7" w:rsidP="00D66DF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BUNBURY CARNIVAL</w:t>
      </w:r>
      <w:r w:rsidRPr="00545C2E">
        <w:rPr>
          <w:rFonts w:ascii="Arial" w:eastAsia="Times New Roman" w:hAnsi="Arial" w:cs="Arial"/>
          <w:kern w:val="0"/>
          <w:lang w:eastAsia="en-GB"/>
          <w14:ligatures w14:val="none"/>
        </w:rPr>
        <w:t> (WA Day long weekend in June)</w:t>
      </w:r>
    </w:p>
    <w:p w14:paraId="492662F5" w14:textId="592F16BE" w:rsidR="00D66DF7" w:rsidRPr="00545C2E" w:rsidRDefault="00D66DF7" w:rsidP="00D66DF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b/>
          <w:bCs/>
          <w:kern w:val="0"/>
          <w:lang w:eastAsia="en-GB"/>
          <w14:ligatures w14:val="none"/>
        </w:rPr>
        <w:t>STATE (REGIONAL) CHAMPS</w:t>
      </w:r>
      <w:r w:rsidRPr="00545C2E">
        <w:rPr>
          <w:rFonts w:ascii="Arial" w:eastAsia="Times New Roman" w:hAnsi="Arial" w:cs="Arial"/>
          <w:kern w:val="0"/>
          <w:lang w:eastAsia="en-GB"/>
          <w14:ligatures w14:val="none"/>
        </w:rPr>
        <w:t xml:space="preserve"> (during the July school holidays) will be a 2.5-day commitment during the first week of the break. Parents should be aware that notice of these events will be shared once organised, as it is organised by Hockey WA and approved by SSWA.</w:t>
      </w:r>
    </w:p>
    <w:p w14:paraId="67C7C023" w14:textId="2FF9FA29" w:rsidR="00A75F93" w:rsidRPr="00545C2E" w:rsidRDefault="00D66DF7" w:rsidP="00324127">
      <w:pPr>
        <w:shd w:val="clear" w:color="auto" w:fill="FFFFFF"/>
        <w:spacing w:after="100" w:afterAutospacing="1"/>
        <w:rPr>
          <w:rFonts w:ascii="Arial" w:eastAsia="Times New Roman" w:hAnsi="Arial" w:cs="Arial"/>
          <w:kern w:val="0"/>
          <w:lang w:eastAsia="en-GB"/>
          <w14:ligatures w14:val="none"/>
        </w:rPr>
      </w:pPr>
      <w:r w:rsidRPr="00545C2E">
        <w:rPr>
          <w:rFonts w:ascii="Arial" w:eastAsia="Times New Roman" w:hAnsi="Arial" w:cs="Arial"/>
          <w:kern w:val="0"/>
          <w:lang w:eastAsia="en-GB"/>
          <w14:ligatures w14:val="none"/>
        </w:rPr>
        <w:t xml:space="preserve">In any year, in case of </w:t>
      </w:r>
      <w:r w:rsidR="00324127" w:rsidRPr="00545C2E">
        <w:rPr>
          <w:rFonts w:ascii="Arial" w:eastAsia="Times New Roman" w:hAnsi="Arial" w:cs="Arial"/>
          <w:kern w:val="0"/>
          <w:lang w:eastAsia="en-GB"/>
          <w14:ligatures w14:val="none"/>
        </w:rPr>
        <w:t xml:space="preserve">exceptional circumstances (such as </w:t>
      </w:r>
      <w:r w:rsidRPr="00545C2E">
        <w:rPr>
          <w:rFonts w:ascii="Arial" w:eastAsia="Times New Roman" w:hAnsi="Arial" w:cs="Arial"/>
          <w:kern w:val="0"/>
          <w:lang w:eastAsia="en-GB"/>
          <w14:ligatures w14:val="none"/>
        </w:rPr>
        <w:t>Covid 19</w:t>
      </w:r>
      <w:r w:rsidR="00324127" w:rsidRPr="00545C2E">
        <w:rPr>
          <w:rFonts w:ascii="Arial" w:eastAsia="Times New Roman" w:hAnsi="Arial" w:cs="Arial"/>
          <w:kern w:val="0"/>
          <w:lang w:eastAsia="en-GB"/>
          <w14:ligatures w14:val="none"/>
        </w:rPr>
        <w:t>)</w:t>
      </w:r>
      <w:r w:rsidRPr="00545C2E">
        <w:rPr>
          <w:rFonts w:ascii="Arial" w:eastAsia="Times New Roman" w:hAnsi="Arial" w:cs="Arial"/>
          <w:kern w:val="0"/>
          <w:lang w:eastAsia="en-GB"/>
          <w14:ligatures w14:val="none"/>
        </w:rPr>
        <w:t xml:space="preserve">, there is potential to be involved in other organised competitions. </w:t>
      </w:r>
      <w:proofErr w:type="spellStart"/>
      <w:r w:rsidRPr="00545C2E">
        <w:rPr>
          <w:rFonts w:ascii="Arial" w:eastAsia="Times New Roman" w:hAnsi="Arial" w:cs="Arial"/>
          <w:kern w:val="0"/>
          <w:lang w:eastAsia="en-GB"/>
          <w14:ligatures w14:val="none"/>
        </w:rPr>
        <w:t>Eg.</w:t>
      </w:r>
      <w:proofErr w:type="spellEnd"/>
      <w:r w:rsidRPr="00545C2E">
        <w:rPr>
          <w:rFonts w:ascii="Arial" w:eastAsia="Times New Roman" w:hAnsi="Arial" w:cs="Arial"/>
          <w:kern w:val="0"/>
          <w:lang w:eastAsia="en-GB"/>
          <w14:ligatures w14:val="none"/>
        </w:rPr>
        <w:t xml:space="preserve"> Junior Ric Charlesworth Cup.</w:t>
      </w:r>
    </w:p>
    <w:sectPr w:rsidR="00A75F93" w:rsidRPr="0054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1854"/>
    <w:multiLevelType w:val="multilevel"/>
    <w:tmpl w:val="1C68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91FC2"/>
    <w:multiLevelType w:val="multilevel"/>
    <w:tmpl w:val="5AC0E1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95663"/>
    <w:multiLevelType w:val="multilevel"/>
    <w:tmpl w:val="A4BEA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E0490"/>
    <w:multiLevelType w:val="hybridMultilevel"/>
    <w:tmpl w:val="583EA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2F3EF0"/>
    <w:multiLevelType w:val="multilevel"/>
    <w:tmpl w:val="7472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109889">
    <w:abstractNumId w:val="2"/>
  </w:num>
  <w:num w:numId="2" w16cid:durableId="1511604714">
    <w:abstractNumId w:val="4"/>
  </w:num>
  <w:num w:numId="3" w16cid:durableId="1666667107">
    <w:abstractNumId w:val="1"/>
  </w:num>
  <w:num w:numId="4" w16cid:durableId="1491368751">
    <w:abstractNumId w:val="0"/>
  </w:num>
  <w:num w:numId="5" w16cid:durableId="81711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F7"/>
    <w:rsid w:val="00080C95"/>
    <w:rsid w:val="00324127"/>
    <w:rsid w:val="00545C2E"/>
    <w:rsid w:val="006357ED"/>
    <w:rsid w:val="006B503C"/>
    <w:rsid w:val="0072756C"/>
    <w:rsid w:val="0077655C"/>
    <w:rsid w:val="009A66E0"/>
    <w:rsid w:val="00A75F93"/>
    <w:rsid w:val="00AF4ADD"/>
    <w:rsid w:val="00B85E26"/>
    <w:rsid w:val="00BA2A9C"/>
    <w:rsid w:val="00C0436C"/>
    <w:rsid w:val="00C31122"/>
    <w:rsid w:val="00CE76E3"/>
    <w:rsid w:val="00D66DF7"/>
    <w:rsid w:val="00E52427"/>
    <w:rsid w:val="00E673C3"/>
    <w:rsid w:val="00EA1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A719"/>
  <w15:chartTrackingRefBased/>
  <w15:docId w15:val="{A48EE9F4-ADC4-7143-93BF-4A343D82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DF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66DF7"/>
    <w:rPr>
      <w:b/>
      <w:bCs/>
    </w:rPr>
  </w:style>
  <w:style w:type="character" w:styleId="Hyperlink">
    <w:name w:val="Hyperlink"/>
    <w:basedOn w:val="DefaultParagraphFont"/>
    <w:uiPriority w:val="99"/>
    <w:semiHidden/>
    <w:unhideWhenUsed/>
    <w:rsid w:val="00D66DF7"/>
    <w:rPr>
      <w:color w:val="0000FF"/>
      <w:u w:val="single"/>
    </w:rPr>
  </w:style>
  <w:style w:type="paragraph" w:styleId="ListParagraph">
    <w:name w:val="List Paragraph"/>
    <w:basedOn w:val="Normal"/>
    <w:uiPriority w:val="34"/>
    <w:qFormat/>
    <w:rsid w:val="00C31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sportw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portwa.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BOTTOMLEY Matthew [Byford Secondary College]</dc:creator>
  <cp:keywords/>
  <dc:description/>
  <cp:lastModifiedBy>ROLFE Jess [Op Initiatives - School Sport]</cp:lastModifiedBy>
  <cp:revision>3</cp:revision>
  <dcterms:created xsi:type="dcterms:W3CDTF">2023-12-08T04:37:00Z</dcterms:created>
  <dcterms:modified xsi:type="dcterms:W3CDTF">2023-12-08T05:15:00Z</dcterms:modified>
</cp:coreProperties>
</file>